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0317" w:rsidRDefault="00330317" w:rsidP="00330317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ПРОЕКТ КОНТРАКТА </w:t>
      </w:r>
    </w:p>
    <w:p w:rsidR="00330317" w:rsidRDefault="00330317" w:rsidP="00330317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30317" w:rsidRDefault="00330317" w:rsidP="00330317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КОНТРАКТ № _____</w:t>
      </w:r>
    </w:p>
    <w:p w:rsidR="00330317" w:rsidRDefault="00330317" w:rsidP="00330317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г. Тирасполь</w:t>
      </w:r>
      <w:r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    _______________2024 год</w:t>
      </w:r>
    </w:p>
    <w:p w:rsidR="00330317" w:rsidRDefault="00330317" w:rsidP="00330317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330317" w:rsidRDefault="00330317" w:rsidP="00330317">
      <w:pPr>
        <w:tabs>
          <w:tab w:val="left" w:pos="2975"/>
        </w:tabs>
        <w:spacing w:before="2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Министерство по социальной защите и труду ПМР</w:t>
      </w:r>
      <w:r>
        <w:rPr>
          <w:rFonts w:ascii="Times New Roman" w:hAnsi="Times New Roman"/>
          <w:sz w:val="24"/>
          <w:szCs w:val="24"/>
        </w:rPr>
        <w:t xml:space="preserve">, именуемое в дальнейшем </w:t>
      </w:r>
      <w:r>
        <w:rPr>
          <w:rFonts w:ascii="Times New Roman" w:hAnsi="Times New Roman"/>
          <w:b/>
          <w:sz w:val="24"/>
          <w:szCs w:val="24"/>
        </w:rPr>
        <w:t>Государственный заказчик</w:t>
      </w:r>
      <w:r>
        <w:rPr>
          <w:rFonts w:ascii="Times New Roman" w:hAnsi="Times New Roman"/>
          <w:sz w:val="24"/>
          <w:szCs w:val="24"/>
        </w:rPr>
        <w:t xml:space="preserve">, в лице министра по социальной защите и труду ПМР Куличенко Е.Н., действующей на основании Положения, с одной стороны, ________________, именуемое в дальнейшем </w:t>
      </w:r>
      <w:r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, в лице____________________, действующего на основании Устава, с другой стороны, и____________________, именуемое в дальнейшем </w:t>
      </w:r>
      <w:r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>, в лице___________________, действующей  на основании Устава, с третьей стороны, а при совместном упоминании именуемые «Стороны», на основании</w:t>
      </w:r>
      <w:r>
        <w:rPr>
          <w:rFonts w:ascii="Times New Roman" w:hAnsi="Times New Roman"/>
          <w:sz w:val="24"/>
          <w:szCs w:val="24"/>
          <w:lang w:val="ru-MD"/>
        </w:rPr>
        <w:t xml:space="preserve"> _______________________________________________,</w:t>
      </w:r>
      <w:r>
        <w:rPr>
          <w:rFonts w:ascii="Times New Roman" w:hAnsi="Times New Roman"/>
          <w:sz w:val="24"/>
          <w:szCs w:val="24"/>
        </w:rPr>
        <w:t xml:space="preserve">  заключили настоящий контракт о нижеследующем:</w:t>
      </w:r>
    </w:p>
    <w:p w:rsidR="00330317" w:rsidRDefault="00330317" w:rsidP="00330317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30317" w:rsidRDefault="00330317" w:rsidP="00330317">
      <w:pPr>
        <w:pStyle w:val="a6"/>
        <w:numPr>
          <w:ilvl w:val="0"/>
          <w:numId w:val="1"/>
        </w:num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ПРЕДМЕТ КОНТРАКТ</w:t>
      </w:r>
    </w:p>
    <w:p w:rsidR="00330317" w:rsidRDefault="00330317" w:rsidP="00330317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1.1. По настоящему контракту Поставщик обязуется передать в собственность ____________________________(далее – Товар), а Покупатель обязуется принять Товар и оплатить его в порядке и сроки, предусмотренные настоящим контрактом.</w:t>
      </w:r>
    </w:p>
    <w:p w:rsidR="00330317" w:rsidRDefault="00330317" w:rsidP="00330317">
      <w:pPr>
        <w:tabs>
          <w:tab w:val="num" w:pos="1211"/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1.2. Ассортимент, количество и цена Товара указываются в Спецификации № 1 (Приложение № 1 к настоящему контракту), являющейся неотъемлемой частью настоящего контракта.</w:t>
      </w:r>
    </w:p>
    <w:p w:rsidR="00330317" w:rsidRDefault="00330317" w:rsidP="00330317">
      <w:pPr>
        <w:tabs>
          <w:tab w:val="num" w:pos="1211"/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30317" w:rsidRDefault="00330317" w:rsidP="00330317">
      <w:pPr>
        <w:pStyle w:val="a6"/>
        <w:numPr>
          <w:ilvl w:val="0"/>
          <w:numId w:val="1"/>
        </w:numPr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СУММА </w:t>
      </w:r>
      <w:r>
        <w:rPr>
          <w:rFonts w:ascii="Times New Roman" w:hAnsi="Times New Roman"/>
          <w:b/>
          <w:sz w:val="24"/>
          <w:szCs w:val="24"/>
        </w:rPr>
        <w:t>КОНТРАКТА</w:t>
      </w:r>
      <w:r>
        <w:rPr>
          <w:rFonts w:ascii="Times New Roman" w:hAnsi="Times New Roman"/>
          <w:b/>
          <w:bCs/>
          <w:sz w:val="24"/>
          <w:szCs w:val="24"/>
        </w:rPr>
        <w:t xml:space="preserve"> И ПОРЯДОК РАСЧЕТОВ</w:t>
      </w:r>
    </w:p>
    <w:p w:rsidR="00330317" w:rsidRDefault="00330317" w:rsidP="00330317">
      <w:pPr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2.1. Общая сумма настоящего контракта составляет </w:t>
      </w:r>
      <w:r>
        <w:rPr>
          <w:rFonts w:ascii="Times New Roman" w:hAnsi="Times New Roman"/>
          <w:b/>
          <w:bCs/>
          <w:sz w:val="24"/>
          <w:szCs w:val="24"/>
        </w:rPr>
        <w:t>____________________ (_______________ рублей __ копеек) рублей ПМР</w:t>
      </w:r>
      <w:r>
        <w:rPr>
          <w:rFonts w:ascii="Times New Roman" w:hAnsi="Times New Roman"/>
          <w:sz w:val="24"/>
          <w:szCs w:val="24"/>
        </w:rPr>
        <w:t xml:space="preserve">, что соответствует плану закупок товаров, работ, услуг для обеспечения государственных нужд Министерства по социальной защите и труду ПМР на 2024 год. </w:t>
      </w:r>
    </w:p>
    <w:p w:rsidR="00330317" w:rsidRDefault="00330317" w:rsidP="00330317">
      <w:pPr>
        <w:tabs>
          <w:tab w:val="num" w:pos="1276"/>
        </w:tabs>
        <w:ind w:firstLine="567"/>
        <w:jc w:val="both"/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2.2. Цена контракта,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указанная в пункте 2.1.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контракта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является твердой, за исключением случаев, предусмотренных действующим законодательством ПМР и настоящим Контрактом.</w:t>
      </w:r>
    </w:p>
    <w:p w:rsidR="00330317" w:rsidRDefault="00330317" w:rsidP="00330317">
      <w:pPr>
        <w:tabs>
          <w:tab w:val="num" w:pos="1211"/>
          <w:tab w:val="num" w:pos="1276"/>
        </w:tabs>
        <w:ind w:firstLine="567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2.3. Цена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Товара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указанная в спецификации, может изменяться только в случаях, порядке и на условиях, предусмотренных законодательством ПМР и настоящим контрактом.</w:t>
      </w:r>
    </w:p>
    <w:p w:rsidR="00330317" w:rsidRDefault="00330317" w:rsidP="00330317">
      <w:pPr>
        <w:tabs>
          <w:tab w:val="num" w:pos="1211"/>
          <w:tab w:val="num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2.4. </w:t>
      </w:r>
      <w:r>
        <w:rPr>
          <w:rFonts w:ascii="Times New Roman" w:hAnsi="Times New Roman"/>
          <w:sz w:val="24"/>
          <w:szCs w:val="24"/>
        </w:rPr>
        <w:t>Расчет по настоящему контракту производится Покупателем в безналичной форме путем перечисления денежных средств в рублях ПМР на расчетный счет Поставщика.</w:t>
      </w:r>
    </w:p>
    <w:p w:rsidR="00330317" w:rsidRDefault="00330317" w:rsidP="00330317">
      <w:pPr>
        <w:widowControl w:val="0"/>
        <w:tabs>
          <w:tab w:val="num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2.5. Покупатель производит предварительную оплату в размере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25 % от общей суммы контракта, оплата оставшихся 75 % от общей суммы контракта осуществляется после поставки товара согласно акта сверки, с возможностью отсрочки платежа до 31.12.2024 года.</w:t>
      </w:r>
    </w:p>
    <w:p w:rsidR="00330317" w:rsidRDefault="00330317" w:rsidP="00330317">
      <w:pPr>
        <w:widowControl w:val="0"/>
        <w:tabs>
          <w:tab w:val="num" w:pos="1276"/>
        </w:tabs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2.6. </w:t>
      </w:r>
      <w:r>
        <w:rPr>
          <w:rFonts w:ascii="Times New Roman" w:eastAsia="Times New Roman" w:hAnsi="Times New Roman"/>
          <w:sz w:val="24"/>
          <w:szCs w:val="24"/>
          <w:lang w:eastAsia="ru-RU" w:bidi="ru-RU"/>
        </w:rPr>
        <w:t>Источник финансирования – Республиканский бюджет.</w:t>
      </w:r>
    </w:p>
    <w:p w:rsidR="00330317" w:rsidRDefault="00330317" w:rsidP="00330317">
      <w:pPr>
        <w:widowControl w:val="0"/>
        <w:tabs>
          <w:tab w:val="num" w:pos="1276"/>
        </w:tabs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</w:p>
    <w:p w:rsidR="00330317" w:rsidRDefault="00330317" w:rsidP="00330317">
      <w:pPr>
        <w:pStyle w:val="a6"/>
        <w:widowControl w:val="0"/>
        <w:numPr>
          <w:ilvl w:val="0"/>
          <w:numId w:val="1"/>
        </w:numPr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ПОРЯДОК ПРИЕМА-ПЕРЕДАЧИ ТОВАРА. ГАРАНТИЯ.</w:t>
      </w:r>
    </w:p>
    <w:p w:rsidR="00330317" w:rsidRDefault="00330317" w:rsidP="00330317">
      <w:pPr>
        <w:widowControl w:val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3.1. Поставщик обязуется поставить товар Покупателю в течение 40 (сорока) календарных дней со дня получения предварительной оплаты. </w:t>
      </w:r>
      <w:r>
        <w:rPr>
          <w:rFonts w:ascii="Times New Roman" w:hAnsi="Times New Roman"/>
          <w:sz w:val="24"/>
          <w:szCs w:val="24"/>
        </w:rPr>
        <w:t>Доставка и отгрузка осуществляется силами и средствами Поставщика</w:t>
      </w:r>
      <w:r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 на территорию по месту нахождения Покупателя. </w:t>
      </w:r>
    </w:p>
    <w:p w:rsidR="00330317" w:rsidRDefault="00330317" w:rsidP="00330317">
      <w:pPr>
        <w:widowControl w:val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/>
          <w:sz w:val="24"/>
          <w:szCs w:val="24"/>
          <w:lang w:eastAsia="ru-RU" w:bidi="ru-RU"/>
        </w:rPr>
        <w:t>3.2. Прием Товара по качеству и параметрам производится в момент передачи Товара от Поставщика Покупателю.</w:t>
      </w:r>
    </w:p>
    <w:p w:rsidR="00330317" w:rsidRDefault="00330317" w:rsidP="00330317">
      <w:pPr>
        <w:widowControl w:val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3.3. Приемка Товара производится уполномоченным работником Покупателя. Обязанность Поставщика по передаче Товара считается исполненной с момента </w:t>
      </w:r>
      <w:r>
        <w:rPr>
          <w:rFonts w:ascii="Times New Roman" w:eastAsia="Times New Roman" w:hAnsi="Times New Roman"/>
          <w:sz w:val="24"/>
          <w:szCs w:val="24"/>
          <w:lang w:eastAsia="ru-RU" w:bidi="ru-RU"/>
        </w:rPr>
        <w:lastRenderedPageBreak/>
        <w:t>фактической передачи Товара и подписания уполномоченными представителями Покупателя и Поставщика расходной накладной.</w:t>
      </w:r>
    </w:p>
    <w:p w:rsidR="00330317" w:rsidRDefault="00330317" w:rsidP="00330317">
      <w:pPr>
        <w:widowControl w:val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3.4. В случае обнаружения во время приема-передачи Товара несоответствия техническим характеристикам, качеству и/или выявления видимых повреждений, Поставщик обязуется за свой счет устранить выявленные недостатки, повреждения в течение 5 рабочих дней.</w:t>
      </w:r>
    </w:p>
    <w:p w:rsidR="00330317" w:rsidRDefault="00330317" w:rsidP="00330317">
      <w:pPr>
        <w:pStyle w:val="a6"/>
        <w:snapToGrid w:val="0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3.5. В случае обнаружения Государственным заказчиком скрытых недостатков после приемки Товара, последний обязан известить об этом Поставщика в срок, не превышающий 10 (десяти) рабочих дней с момента обнаружения скрытых недостатков. В этом случае Поставщик в согласованный Сторонами срок, но не более одного календарного месяца, обязан устранить их своими силами и за свой счет путем замены некачественного Товара качественным.</w:t>
      </w:r>
    </w:p>
    <w:p w:rsidR="00330317" w:rsidRDefault="00330317" w:rsidP="00330317">
      <w:pPr>
        <w:widowControl w:val="0"/>
        <w:autoSpaceDE w:val="0"/>
        <w:autoSpaceDN w:val="0"/>
        <w:adjustRightInd w:val="0"/>
        <w:snapToGrid w:val="0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330317" w:rsidRDefault="00330317" w:rsidP="00330317">
      <w:pPr>
        <w:pStyle w:val="a6"/>
        <w:numPr>
          <w:ilvl w:val="0"/>
          <w:numId w:val="1"/>
        </w:num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ОБЯЗАННОСТИ СТОРОН</w:t>
      </w:r>
    </w:p>
    <w:p w:rsidR="00330317" w:rsidRDefault="00330317" w:rsidP="00330317">
      <w:pPr>
        <w:tabs>
          <w:tab w:val="left" w:pos="1418"/>
        </w:tabs>
        <w:ind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4.1. Государственный заказчик обязан:</w:t>
      </w:r>
    </w:p>
    <w:p w:rsidR="00330317" w:rsidRDefault="00330317" w:rsidP="00330317">
      <w:pPr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4.1.1. Принимать меры, направленные на выделение бюджетного финансирования для расчетов за поставленный Товар.</w:t>
      </w:r>
    </w:p>
    <w:p w:rsidR="00330317" w:rsidRDefault="00330317" w:rsidP="00330317">
      <w:pPr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4.1.2. Перечислять выделенные из республиканского бюджета средства Покупателю в целях оплаты поставленного Товара.</w:t>
      </w:r>
    </w:p>
    <w:p w:rsidR="00330317" w:rsidRDefault="00330317" w:rsidP="00330317">
      <w:pPr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4.1.3. Осуществлять контроль за надлежащим исполнением Сторонами принятых на себя обязательств.</w:t>
      </w:r>
    </w:p>
    <w:p w:rsidR="00330317" w:rsidRDefault="00330317" w:rsidP="00330317">
      <w:pPr>
        <w:tabs>
          <w:tab w:val="left" w:pos="1418"/>
        </w:tabs>
        <w:ind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4.2. Поставщик обязан: </w:t>
      </w:r>
    </w:p>
    <w:p w:rsidR="00330317" w:rsidRDefault="00330317" w:rsidP="00330317">
      <w:pPr>
        <w:spacing w:before="2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4.2.1. В порядке и сроки, установленные настоящим контрактом, передать в собственность Покупателя Товар надлежащего качества в количестве, ассортименте и по цене Товара, указанной в спецификации.</w:t>
      </w:r>
    </w:p>
    <w:p w:rsidR="00330317" w:rsidRDefault="00330317" w:rsidP="00330317">
      <w:pPr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4.2.2. Передать вместе с Товаром относящиеся к нему документы (расходная накладная, гарантийный талон и т.д.).</w:t>
      </w:r>
    </w:p>
    <w:p w:rsidR="00330317" w:rsidRDefault="00330317" w:rsidP="00330317">
      <w:pPr>
        <w:spacing w:before="2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4.2.3. Заменять некачественный товар (товар с недостатками) в срок предусмотренный настоящим контрактом.</w:t>
      </w:r>
    </w:p>
    <w:p w:rsidR="00330317" w:rsidRDefault="00330317" w:rsidP="00330317">
      <w:pPr>
        <w:spacing w:before="2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4.2.4. Нести риск случайной гибели или случайного повреждения Товара до момента его передачи Покупателю.</w:t>
      </w:r>
    </w:p>
    <w:p w:rsidR="00330317" w:rsidRDefault="00330317" w:rsidP="00330317">
      <w:pPr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4.2.5. Представлять информацию о всех соисполнителях, заключивших договор или договоры с Поставщиком, цена которого или общая цена которых составляет более чем 10 процентов цены Контракта, в течение 10 (десяти) дней с момента заключения им договора с соисполнителем.</w:t>
      </w:r>
    </w:p>
    <w:p w:rsidR="00330317" w:rsidRDefault="00330317" w:rsidP="00330317">
      <w:pPr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4.2.6. Выполнять иные обязанности, предусмотренные законодательством ПМР и настоящим контрактом.</w:t>
      </w:r>
    </w:p>
    <w:p w:rsidR="00330317" w:rsidRDefault="00330317" w:rsidP="00330317">
      <w:pPr>
        <w:tabs>
          <w:tab w:val="left" w:pos="1418"/>
        </w:tabs>
        <w:ind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4.3. Покупатель обязан:</w:t>
      </w:r>
    </w:p>
    <w:p w:rsidR="00330317" w:rsidRDefault="00330317" w:rsidP="00330317">
      <w:pPr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4.3.1. Принять Товар в порядке, предусмотренном настоящим контрактом. </w:t>
      </w:r>
    </w:p>
    <w:p w:rsidR="00330317" w:rsidRDefault="00330317" w:rsidP="00330317">
      <w:pPr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4.3.2. Оплатить Товар в сроки и порядке, установленные настоящим контрактом.</w:t>
      </w:r>
    </w:p>
    <w:p w:rsidR="00330317" w:rsidRDefault="00330317" w:rsidP="00330317">
      <w:pPr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4.3.3. Выполнять иные обязанности, предусмотренные законодательством ПМР.</w:t>
      </w:r>
    </w:p>
    <w:p w:rsidR="00330317" w:rsidRDefault="00330317" w:rsidP="00330317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30317" w:rsidRDefault="00330317" w:rsidP="00330317">
      <w:pPr>
        <w:pStyle w:val="a6"/>
        <w:numPr>
          <w:ilvl w:val="0"/>
          <w:numId w:val="1"/>
        </w:num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ОТВЕТСТВЕННОСТЬ СТОРОН</w:t>
      </w:r>
    </w:p>
    <w:p w:rsidR="00330317" w:rsidRDefault="00330317" w:rsidP="00330317">
      <w:pPr>
        <w:pStyle w:val="a6"/>
        <w:widowControl w:val="0"/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5.1. В случае неисполнения или ненадлежащего исполнения своих обязательств по контракту Стороны несут ответственность в соответствии с действующим законодательством ПМР и условиями настоящего контракта.</w:t>
      </w:r>
    </w:p>
    <w:p w:rsidR="00330317" w:rsidRDefault="00330317" w:rsidP="00330317">
      <w:pPr>
        <w:pStyle w:val="a6"/>
        <w:widowControl w:val="0"/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5.2. В случае допущенной Поставщиком просрочки в поставке Товара, Государственный заказчик или Покупатель вправе предъявить Поставщику требования об уплате пени в размере 0,05 процентов от суммы неисполненного в срок обязательства за каждый день просрочки. При этом сумма взимаемой пени не должна превышать 10 процентов от общей суммы настоящего Контракта.</w:t>
      </w:r>
    </w:p>
    <w:p w:rsidR="00330317" w:rsidRDefault="00330317" w:rsidP="00330317">
      <w:pPr>
        <w:pStyle w:val="a6"/>
        <w:widowControl w:val="0"/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5.3. В случае неисполнения или ненадлежащего исполнения Поставщиком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обязательств, предусмотренных настоящим Контрактом, неустойка подлежит взысканию Государственным заказчиком или Покупателем в обязательном порядке при условии, что сумма начисленной неустойки превысила 1 000 (одну тысячу) рублей Приднестровской Молдавской Республики.</w:t>
      </w:r>
    </w:p>
    <w:p w:rsidR="00330317" w:rsidRDefault="00330317" w:rsidP="00330317">
      <w:pPr>
        <w:pStyle w:val="a6"/>
        <w:widowControl w:val="0"/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5.4. В случае нарушения Поставщиком сроков исполнения обязательств по настоящему Контракту Покупатель перечисляет Поставщику оплату в размере, уменьшенном на размер установленной настоящим Контрактом неустойки за нарушения сроков исполнения обязательств по настоящему контракту.</w:t>
      </w:r>
    </w:p>
    <w:p w:rsidR="00330317" w:rsidRDefault="00330317" w:rsidP="00330317">
      <w:pPr>
        <w:pStyle w:val="a6"/>
        <w:widowControl w:val="0"/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5.5. За непредставление информации, указанной в подпункте 4.2.5 пункта 4.2 настоящего Контракта, Поставщик несет ответственность путем взыскания с него пени в размере не менее чем 0,05 % от цены договора, заключенного Поставщиком с соисполнителем. Пеня подлежит начислению за каждый день просрочки исполнения такого обязательства.</w:t>
      </w:r>
    </w:p>
    <w:p w:rsidR="00330317" w:rsidRDefault="00330317" w:rsidP="00330317">
      <w:pPr>
        <w:pStyle w:val="a6"/>
        <w:widowControl w:val="0"/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5.6. Взыскание пени не освобождает Поставщика от исполнения обязательств по поставке Товара.</w:t>
      </w:r>
    </w:p>
    <w:p w:rsidR="00330317" w:rsidRDefault="00330317" w:rsidP="00330317">
      <w:pPr>
        <w:pStyle w:val="a6"/>
        <w:widowControl w:val="0"/>
        <w:numPr>
          <w:ilvl w:val="0"/>
          <w:numId w:val="1"/>
        </w:numPr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КАЧЕСТВО ТОВАРА</w:t>
      </w:r>
    </w:p>
    <w:p w:rsidR="00330317" w:rsidRDefault="00330317" w:rsidP="00330317">
      <w:pPr>
        <w:pStyle w:val="a6"/>
        <w:tabs>
          <w:tab w:val="left" w:pos="1134"/>
        </w:tabs>
        <w:spacing w:line="256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6.1. Качество Товара должно соответствовать действующим стандартам, техническим условиям, санитарно-эпидемиологическим и иным требованиям, предусмотренным для данного вида Товаров и должно подтверждаться сертификатом соответствия (качественным удостоверением), предоставляемым Поставщиком на Товар.</w:t>
      </w:r>
    </w:p>
    <w:p w:rsidR="00330317" w:rsidRDefault="00330317" w:rsidP="00330317">
      <w:pPr>
        <w:pStyle w:val="a6"/>
        <w:tabs>
          <w:tab w:val="left" w:pos="1134"/>
        </w:tabs>
        <w:spacing w:line="256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330317" w:rsidRDefault="00330317" w:rsidP="00330317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30317" w:rsidRDefault="00330317" w:rsidP="00330317">
      <w:pPr>
        <w:pStyle w:val="a6"/>
        <w:numPr>
          <w:ilvl w:val="0"/>
          <w:numId w:val="1"/>
        </w:num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ФОРС-МАЖОР (ДЕЙСТВИЕ НЕПРЕОДОЛИМОЙ СИЛЫ)</w:t>
      </w:r>
    </w:p>
    <w:p w:rsidR="00330317" w:rsidRDefault="00330317" w:rsidP="00330317">
      <w:pPr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7.1. Сторона освобождается от ответственности за полное или частичное неисполнение своих обязательств по контракту, если такое неисполнение явилось следствием действия обстоятельств непреодолимой силы (форс-мажор), а именно: пожара, наводнения, землетрясения, других стихийных бедствий, эпидемии, военных действий, гражданских беспорядков, решений государственных органов, или других, не зависящих от этой Стороны, обстоятельств, влияющих на возможность исполнения её обязательств по контракту.</w:t>
      </w:r>
    </w:p>
    <w:p w:rsidR="00330317" w:rsidRDefault="00330317" w:rsidP="00330317">
      <w:pPr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7.2. В случае действия обстоятельств непреодолимой силы срок исполнения обязательств по контракту продлевается на срок, в течение которого действуют такие обстоятельства и их последствия.</w:t>
      </w:r>
    </w:p>
    <w:p w:rsidR="00330317" w:rsidRDefault="00330317" w:rsidP="00330317">
      <w:pPr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7.3. Сторона, которая не в состоянии исполнить свои обязательства по причине действия непреодолимой силы, должна незамедлительно уведомить другую Сторону в письменной форме о начале и ожидаемом сроке действия указанных обстоятельств.</w:t>
      </w:r>
    </w:p>
    <w:p w:rsidR="00330317" w:rsidRDefault="00330317" w:rsidP="00330317">
      <w:pPr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7.4. Если обстоятельства непреодолимой силы, препятствующие исполнению обязательств по контракту, будут продолжаться более 3 (трех) месяцев, судьба настоящего контракта будет решаться путем проведения дополнительных переговоров между Сторонами. </w:t>
      </w:r>
    </w:p>
    <w:p w:rsidR="00330317" w:rsidRDefault="00330317" w:rsidP="00330317">
      <w:pPr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7.5. При прекращении действия обстоятельств непреодолимой силы Сторона, ссылающаяся на это обстоятельство, должна без промедления известить об этом другую Сторону в письменной форме с указанием срока, в который она предполагает исполнить обязательства по контракту, если это остается возможным и целесообразным для Сторон, или обосновать невозможность или нецелесообразность надлежащего исполнения.</w:t>
      </w:r>
    </w:p>
    <w:p w:rsidR="00330317" w:rsidRDefault="00330317" w:rsidP="00330317">
      <w:pPr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7.6. Факт наличия действия обстоятельств непреодолимой силы и их продолжительность подтверждает Сторона, заинтересованная в признании данных обстоятельств форс – мажорными, заключением компетентного органа ПМР.</w:t>
      </w:r>
    </w:p>
    <w:p w:rsidR="00330317" w:rsidRDefault="00330317" w:rsidP="00330317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30317" w:rsidRDefault="00330317" w:rsidP="00330317">
      <w:pPr>
        <w:pStyle w:val="a6"/>
        <w:numPr>
          <w:ilvl w:val="0"/>
          <w:numId w:val="1"/>
        </w:num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ПОРЯДОК РАЗРЕШЕНИЯ СПОРОВ</w:t>
      </w:r>
    </w:p>
    <w:p w:rsidR="00330317" w:rsidRDefault="00330317" w:rsidP="00330317">
      <w:pPr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8.1. Все споры и разногласия, которые могут возникнуть из настоящего контракта или в связи с ним, должны разрешаться, по возможности, путем переговоров между Сторонами.</w:t>
      </w:r>
    </w:p>
    <w:p w:rsidR="00330317" w:rsidRDefault="00330317" w:rsidP="00330317">
      <w:pPr>
        <w:ind w:firstLine="567"/>
        <w:jc w:val="both"/>
        <w:rPr>
          <w:rFonts w:ascii="Times New Roman" w:hAnsi="Times New Roman"/>
          <w:sz w:val="24"/>
          <w:szCs w:val="24"/>
        </w:rPr>
      </w:pPr>
      <w:bookmarkStart w:id="0" w:name="eCAE7BC5D"/>
      <w:bookmarkStart w:id="1" w:name="e15F937AE"/>
      <w:bookmarkEnd w:id="0"/>
      <w:bookmarkEnd w:id="1"/>
      <w:r>
        <w:rPr>
          <w:rFonts w:ascii="Times New Roman" w:hAnsi="Times New Roman"/>
          <w:sz w:val="24"/>
          <w:szCs w:val="24"/>
        </w:rPr>
        <w:lastRenderedPageBreak/>
        <w:t>8.2. Споры и разногласия, возникшие в ходе исполнения настоящего контракта, не урегулированные путем переговоров, разрешаются в судебном порядке в соответствии с законодательством ПМР.</w:t>
      </w:r>
    </w:p>
    <w:p w:rsidR="00330317" w:rsidRDefault="00330317" w:rsidP="00330317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30317" w:rsidRDefault="00330317" w:rsidP="00330317">
      <w:pPr>
        <w:ind w:firstLine="56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9. СРОК ДЕЙСТВИЯ КОНТРАКТА</w:t>
      </w:r>
    </w:p>
    <w:p w:rsidR="00330317" w:rsidRDefault="00330317" w:rsidP="00330317">
      <w:pPr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9.1. Настоящий контракт вступает в силу со дня его подписания всеми Сторонами и действует до 31 декабря 2024 года, а в части принятых Сторонами на себя обязательств – до полного их исполнения.</w:t>
      </w:r>
    </w:p>
    <w:p w:rsidR="00330317" w:rsidRDefault="00330317" w:rsidP="00330317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30317" w:rsidRDefault="00330317" w:rsidP="00330317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30317" w:rsidRDefault="00330317" w:rsidP="00330317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10. ЗАКЛЮЧИТЕЛЬНЫЕ ПОЛОЖЕНИЯ</w:t>
      </w:r>
    </w:p>
    <w:p w:rsidR="00330317" w:rsidRDefault="00330317" w:rsidP="00330317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10.1. Во всем остальном, что не урегулировано настоящим контрактом, стороны руководствуются нормами действующего законодательства ПМР.</w:t>
      </w:r>
    </w:p>
    <w:p w:rsidR="00330317" w:rsidRDefault="00330317" w:rsidP="00330317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10.2. Настоящий контракт составлен в 3 (трех) экземплярах, имеющих одинаковую юридическую силу, по одному экземпляру для каждой из Сторон.</w:t>
      </w:r>
    </w:p>
    <w:p w:rsidR="00330317" w:rsidRDefault="00330317" w:rsidP="00330317">
      <w:pPr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bidi="he-IL"/>
        </w:rPr>
        <w:t xml:space="preserve">10.3. Изменение условий настоящего </w:t>
      </w:r>
      <w:r>
        <w:rPr>
          <w:rFonts w:ascii="Times New Roman" w:hAnsi="Times New Roman"/>
          <w:sz w:val="24"/>
          <w:szCs w:val="24"/>
        </w:rPr>
        <w:t>контракта</w:t>
      </w:r>
      <w:r>
        <w:rPr>
          <w:rFonts w:ascii="Times New Roman" w:hAnsi="Times New Roman"/>
          <w:sz w:val="24"/>
          <w:szCs w:val="24"/>
          <w:lang w:bidi="he-IL"/>
        </w:rPr>
        <w:t xml:space="preserve"> и его досрочное прекращение допускаются по соглашению сторон, а также в иных случаях, предусмотренных законодательством ПМР.</w:t>
      </w:r>
    </w:p>
    <w:p w:rsidR="00330317" w:rsidRDefault="00330317" w:rsidP="00330317">
      <w:pPr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10.4. Все изменения и дополнения к настоящему контракту имеют юридическую силу, если они оформлены письменно и подписаны всеми Сторонами контракта.</w:t>
      </w:r>
    </w:p>
    <w:p w:rsidR="00330317" w:rsidRDefault="00330317" w:rsidP="00330317">
      <w:pPr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10.5. Все приложения к настоящему контракту, подписанные всеми Сторонами контракта, являются его неотъемлемой частью.</w:t>
      </w:r>
    </w:p>
    <w:p w:rsidR="00330317" w:rsidRDefault="00330317" w:rsidP="00330317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30317" w:rsidRDefault="00330317" w:rsidP="00330317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11. ЮРИДИЧЕСКИЕ АДРЕСА И РЕКВИЗИТЫ СТОРОН</w:t>
      </w:r>
    </w:p>
    <w:p w:rsidR="00330317" w:rsidRDefault="00330317" w:rsidP="00330317">
      <w:pPr>
        <w:jc w:val="center"/>
        <w:rPr>
          <w:rFonts w:ascii="Times New Roman" w:hAnsi="Times New Roman"/>
          <w:b/>
          <w:sz w:val="24"/>
          <w:szCs w:val="24"/>
        </w:rPr>
      </w:pPr>
    </w:p>
    <w:p w:rsidR="00330317" w:rsidRDefault="00330317" w:rsidP="00330317">
      <w:pPr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ПОСТАВЩИК:                                                                             ПОКУПАТЕЛЬ :  </w:t>
      </w:r>
    </w:p>
    <w:p w:rsidR="00330317" w:rsidRDefault="00330317" w:rsidP="00330317">
      <w:pPr>
        <w:autoSpaceDE w:val="0"/>
        <w:autoSpaceDN w:val="0"/>
        <w:adjustRightInd w:val="0"/>
        <w:spacing w:line="286" w:lineRule="exac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________________________                                                           ________________________                                                     </w:t>
      </w:r>
    </w:p>
    <w:p w:rsidR="00330317" w:rsidRDefault="00330317" w:rsidP="00330317">
      <w:pPr>
        <w:autoSpaceDE w:val="0"/>
        <w:autoSpaceDN w:val="0"/>
        <w:adjustRightInd w:val="0"/>
        <w:spacing w:line="286" w:lineRule="exac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________________________                                                           ________________________                                                   </w:t>
      </w:r>
    </w:p>
    <w:p w:rsidR="00330317" w:rsidRDefault="00330317" w:rsidP="00330317">
      <w:pPr>
        <w:autoSpaceDE w:val="0"/>
        <w:autoSpaceDN w:val="0"/>
        <w:adjustRightInd w:val="0"/>
        <w:spacing w:line="286" w:lineRule="exac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________________________                                                           ________________________    </w:t>
      </w:r>
    </w:p>
    <w:p w:rsidR="00330317" w:rsidRDefault="00330317" w:rsidP="00330317">
      <w:pPr>
        <w:autoSpaceDE w:val="0"/>
        <w:autoSpaceDN w:val="0"/>
        <w:adjustRightInd w:val="0"/>
        <w:spacing w:line="286" w:lineRule="exac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________________________                                                           ________________________                                                   </w:t>
      </w:r>
    </w:p>
    <w:p w:rsidR="00330317" w:rsidRDefault="00330317" w:rsidP="00330317">
      <w:pPr>
        <w:autoSpaceDE w:val="0"/>
        <w:autoSpaceDN w:val="0"/>
        <w:adjustRightInd w:val="0"/>
        <w:spacing w:line="286" w:lineRule="exac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________________________                                                           ________________________                                                  </w:t>
      </w:r>
    </w:p>
    <w:p w:rsidR="00330317" w:rsidRDefault="00330317" w:rsidP="00330317">
      <w:pPr>
        <w:autoSpaceDE w:val="0"/>
        <w:autoSpaceDN w:val="0"/>
        <w:adjustRightInd w:val="0"/>
        <w:spacing w:line="286" w:lineRule="exac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                                </w:t>
      </w:r>
    </w:p>
    <w:p w:rsidR="00330317" w:rsidRDefault="00330317" w:rsidP="00330317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«___» _______ 2024 г.                                                                      «___» _______ 2024 г.</w:t>
      </w:r>
    </w:p>
    <w:p w:rsidR="00330317" w:rsidRDefault="00330317" w:rsidP="00330317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                </w:t>
      </w:r>
    </w:p>
    <w:p w:rsidR="00330317" w:rsidRDefault="00330317" w:rsidP="00330317">
      <w:pPr>
        <w:rPr>
          <w:rFonts w:ascii="Times New Roman" w:hAnsi="Times New Roman"/>
          <w:color w:val="000000"/>
          <w:sz w:val="24"/>
          <w:szCs w:val="24"/>
        </w:rPr>
      </w:pPr>
    </w:p>
    <w:p w:rsidR="00330317" w:rsidRDefault="00330317" w:rsidP="00330317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</w:t>
      </w:r>
      <w:r>
        <w:rPr>
          <w:rFonts w:ascii="Times New Roman" w:hAnsi="Times New Roman"/>
          <w:b/>
          <w:sz w:val="24"/>
          <w:szCs w:val="24"/>
        </w:rPr>
        <w:t>ГОСУДАРСТВЕННЫЙ ЗАКАЗЧИК:</w:t>
      </w:r>
    </w:p>
    <w:p w:rsidR="00330317" w:rsidRDefault="00330317" w:rsidP="00330317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Министерство по социальной </w:t>
      </w:r>
    </w:p>
    <w:p w:rsidR="00330317" w:rsidRDefault="00330317" w:rsidP="00330317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защите и труду ПМР</w:t>
      </w:r>
    </w:p>
    <w:p w:rsidR="00330317" w:rsidRDefault="00330317" w:rsidP="00330317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Тирасполь, ул. 25 Октября, 114</w:t>
      </w:r>
    </w:p>
    <w:p w:rsidR="00330317" w:rsidRDefault="00330317" w:rsidP="00330317">
      <w:pPr>
        <w:autoSpaceDE w:val="0"/>
        <w:autoSpaceDN w:val="0"/>
        <w:adjustRightInd w:val="0"/>
        <w:spacing w:line="286" w:lineRule="exac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                                              ________________________                                                     </w:t>
      </w:r>
    </w:p>
    <w:p w:rsidR="00330317" w:rsidRDefault="00330317" w:rsidP="00330317">
      <w:pPr>
        <w:autoSpaceDE w:val="0"/>
        <w:autoSpaceDN w:val="0"/>
        <w:adjustRightInd w:val="0"/>
        <w:spacing w:line="286" w:lineRule="exac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                                              ________________________</w:t>
      </w:r>
    </w:p>
    <w:p w:rsidR="00330317" w:rsidRDefault="00330317" w:rsidP="00330317">
      <w:pPr>
        <w:autoSpaceDE w:val="0"/>
        <w:autoSpaceDN w:val="0"/>
        <w:adjustRightInd w:val="0"/>
        <w:spacing w:line="286" w:lineRule="exac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                                              ________________________                                                    </w:t>
      </w:r>
    </w:p>
    <w:p w:rsidR="00330317" w:rsidRDefault="00330317" w:rsidP="00330317">
      <w:pPr>
        <w:jc w:val="center"/>
        <w:rPr>
          <w:rFonts w:ascii="Times New Roman" w:hAnsi="Times New Roman"/>
          <w:b/>
          <w:sz w:val="24"/>
          <w:szCs w:val="24"/>
        </w:rPr>
      </w:pPr>
    </w:p>
    <w:p w:rsidR="00330317" w:rsidRDefault="00330317" w:rsidP="00330317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Министр ______________ Е.Н. Куличенко                                                                              </w:t>
      </w:r>
    </w:p>
    <w:p w:rsidR="00330317" w:rsidRDefault="00330317" w:rsidP="00330317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«___» _______ 2024 г.</w:t>
      </w:r>
    </w:p>
    <w:p w:rsidR="00330317" w:rsidRDefault="00330317" w:rsidP="00330317">
      <w:pPr>
        <w:pStyle w:val="Style16"/>
        <w:widowControl/>
        <w:ind w:firstLine="0"/>
        <w:rPr>
          <w:rStyle w:val="FontStyle27"/>
          <w:sz w:val="23"/>
          <w:szCs w:val="23"/>
        </w:rPr>
      </w:pPr>
      <w:r>
        <w:rPr>
          <w:rStyle w:val="FontStyle27"/>
          <w:sz w:val="23"/>
          <w:szCs w:val="23"/>
        </w:rPr>
        <w:t xml:space="preserve">                                                                                                                                     </w:t>
      </w:r>
    </w:p>
    <w:p w:rsidR="00330317" w:rsidRDefault="00330317" w:rsidP="00330317">
      <w:pPr>
        <w:pStyle w:val="Style16"/>
        <w:widowControl/>
        <w:ind w:firstLine="0"/>
        <w:rPr>
          <w:rStyle w:val="FontStyle27"/>
          <w:sz w:val="23"/>
          <w:szCs w:val="23"/>
        </w:rPr>
      </w:pPr>
    </w:p>
    <w:p w:rsidR="00330317" w:rsidRDefault="00330317" w:rsidP="00330317">
      <w:pPr>
        <w:pStyle w:val="Style16"/>
        <w:widowControl/>
        <w:ind w:firstLine="0"/>
        <w:rPr>
          <w:rStyle w:val="FontStyle27"/>
          <w:sz w:val="23"/>
          <w:szCs w:val="23"/>
        </w:rPr>
      </w:pPr>
    </w:p>
    <w:p w:rsidR="00330317" w:rsidRDefault="00330317" w:rsidP="00330317">
      <w:pPr>
        <w:pStyle w:val="Style16"/>
        <w:widowControl/>
        <w:ind w:firstLine="0"/>
        <w:rPr>
          <w:rStyle w:val="FontStyle27"/>
          <w:sz w:val="23"/>
          <w:szCs w:val="23"/>
        </w:rPr>
      </w:pPr>
    </w:p>
    <w:p w:rsidR="00330317" w:rsidRDefault="00330317" w:rsidP="00330317">
      <w:pPr>
        <w:pStyle w:val="Style16"/>
        <w:widowControl/>
        <w:ind w:firstLine="0"/>
        <w:rPr>
          <w:rStyle w:val="FontStyle27"/>
          <w:sz w:val="23"/>
          <w:szCs w:val="23"/>
        </w:rPr>
      </w:pPr>
    </w:p>
    <w:p w:rsidR="00330317" w:rsidRDefault="00330317" w:rsidP="00330317">
      <w:pPr>
        <w:pStyle w:val="Style16"/>
        <w:widowControl/>
        <w:ind w:firstLine="0"/>
        <w:rPr>
          <w:rStyle w:val="FontStyle27"/>
          <w:sz w:val="23"/>
          <w:szCs w:val="23"/>
        </w:rPr>
      </w:pPr>
    </w:p>
    <w:p w:rsidR="00330317" w:rsidRDefault="00330317" w:rsidP="00330317">
      <w:pPr>
        <w:pStyle w:val="Style16"/>
        <w:widowControl/>
        <w:ind w:firstLine="0"/>
        <w:jc w:val="right"/>
        <w:rPr>
          <w:rStyle w:val="FontStyle27"/>
        </w:rPr>
      </w:pPr>
      <w:r>
        <w:rPr>
          <w:rStyle w:val="FontStyle27"/>
          <w:sz w:val="23"/>
          <w:szCs w:val="23"/>
        </w:rPr>
        <w:lastRenderedPageBreak/>
        <w:t xml:space="preserve">                                                                                                                                   </w:t>
      </w:r>
      <w:r>
        <w:rPr>
          <w:rStyle w:val="FontStyle27"/>
        </w:rPr>
        <w:t>Приложение № 1</w:t>
      </w:r>
      <w:r>
        <w:rPr>
          <w:rStyle w:val="FontStyle27"/>
          <w:sz w:val="23"/>
          <w:szCs w:val="23"/>
        </w:rPr>
        <w:br/>
      </w:r>
      <w:r>
        <w:rPr>
          <w:rStyle w:val="FontStyle27"/>
        </w:rPr>
        <w:t xml:space="preserve">   к Контракту №____ </w:t>
      </w:r>
    </w:p>
    <w:p w:rsidR="00330317" w:rsidRDefault="00330317" w:rsidP="00330317">
      <w:pPr>
        <w:pStyle w:val="Style16"/>
        <w:widowControl/>
        <w:ind w:firstLine="0"/>
        <w:jc w:val="right"/>
        <w:rPr>
          <w:rStyle w:val="FontStyle27"/>
        </w:rPr>
      </w:pPr>
      <w:r>
        <w:rPr>
          <w:rStyle w:val="FontStyle27"/>
        </w:rPr>
        <w:t xml:space="preserve">   от «         » ______________2024 год</w:t>
      </w:r>
    </w:p>
    <w:p w:rsidR="00330317" w:rsidRDefault="00330317" w:rsidP="00330317">
      <w:pPr>
        <w:pStyle w:val="Style20"/>
        <w:widowControl/>
        <w:spacing w:line="240" w:lineRule="exact"/>
        <w:ind w:left="3722"/>
        <w:jc w:val="both"/>
      </w:pPr>
    </w:p>
    <w:p w:rsidR="00330317" w:rsidRDefault="00330317" w:rsidP="00330317">
      <w:pPr>
        <w:pStyle w:val="Style20"/>
        <w:widowControl/>
        <w:spacing w:before="168"/>
        <w:jc w:val="center"/>
        <w:rPr>
          <w:rStyle w:val="FontStyle27"/>
          <w:sz w:val="23"/>
          <w:szCs w:val="23"/>
        </w:rPr>
      </w:pPr>
      <w:r>
        <w:rPr>
          <w:rStyle w:val="FontStyle27"/>
          <w:sz w:val="23"/>
          <w:szCs w:val="23"/>
        </w:rPr>
        <w:t>СПЕЦИФИКАЦИЯ № 1</w:t>
      </w:r>
    </w:p>
    <w:p w:rsidR="00330317" w:rsidRDefault="00330317" w:rsidP="00330317">
      <w:pPr>
        <w:pStyle w:val="Style20"/>
        <w:widowControl/>
        <w:spacing w:before="168"/>
        <w:jc w:val="center"/>
        <w:rPr>
          <w:rStyle w:val="FontStyle27"/>
          <w:sz w:val="23"/>
          <w:szCs w:val="23"/>
        </w:rPr>
      </w:pPr>
    </w:p>
    <w:p w:rsidR="00330317" w:rsidRDefault="00330317" w:rsidP="00330317">
      <w:pPr>
        <w:spacing w:line="1" w:lineRule="exact"/>
      </w:pPr>
    </w:p>
    <w:tbl>
      <w:tblPr>
        <w:tblW w:w="10110" w:type="dxa"/>
        <w:tblInd w:w="-575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68"/>
        <w:gridCol w:w="3351"/>
        <w:gridCol w:w="1133"/>
        <w:gridCol w:w="991"/>
        <w:gridCol w:w="2082"/>
        <w:gridCol w:w="1985"/>
      </w:tblGrid>
      <w:tr w:rsidR="00330317" w:rsidTr="00330317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0317" w:rsidRDefault="00330317">
            <w:pPr>
              <w:pStyle w:val="Style14"/>
              <w:widowControl/>
              <w:ind w:left="10" w:hanging="10"/>
              <w:jc w:val="center"/>
              <w:rPr>
                <w:rStyle w:val="FontStyle27"/>
                <w:b/>
                <w:sz w:val="23"/>
                <w:szCs w:val="23"/>
                <w:lang w:eastAsia="en-US"/>
              </w:rPr>
            </w:pPr>
            <w:r>
              <w:rPr>
                <w:rStyle w:val="FontStyle27"/>
                <w:b/>
                <w:sz w:val="23"/>
                <w:szCs w:val="23"/>
                <w:lang w:eastAsia="en-US"/>
              </w:rPr>
              <w:t>№</w:t>
            </w:r>
            <w:r>
              <w:rPr>
                <w:rStyle w:val="FontStyle27"/>
                <w:b/>
                <w:sz w:val="23"/>
                <w:szCs w:val="23"/>
                <w:lang w:eastAsia="en-US"/>
              </w:rPr>
              <w:br/>
              <w:t>п/п</w:t>
            </w:r>
          </w:p>
        </w:tc>
        <w:tc>
          <w:tcPr>
            <w:tcW w:w="3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30317" w:rsidRDefault="00330317">
            <w:pPr>
              <w:pStyle w:val="Style14"/>
              <w:widowControl/>
              <w:spacing w:line="269" w:lineRule="exact"/>
              <w:ind w:right="634" w:firstLine="5"/>
              <w:jc w:val="center"/>
              <w:rPr>
                <w:rStyle w:val="FontStyle27"/>
                <w:b/>
                <w:sz w:val="23"/>
                <w:szCs w:val="23"/>
                <w:lang w:eastAsia="en-US"/>
              </w:rPr>
            </w:pPr>
            <w:r>
              <w:rPr>
                <w:rStyle w:val="FontStyle27"/>
                <w:b/>
                <w:sz w:val="23"/>
                <w:szCs w:val="23"/>
                <w:lang w:eastAsia="en-US"/>
              </w:rPr>
              <w:t>Наименование</w:t>
            </w:r>
            <w:r>
              <w:rPr>
                <w:rStyle w:val="FontStyle27"/>
                <w:b/>
                <w:sz w:val="23"/>
                <w:szCs w:val="23"/>
                <w:lang w:eastAsia="en-US"/>
              </w:rPr>
              <w:br/>
              <w:t>товара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0317" w:rsidRDefault="00330317">
            <w:pPr>
              <w:pStyle w:val="Style14"/>
              <w:widowControl/>
              <w:spacing w:line="269" w:lineRule="exact"/>
              <w:ind w:right="8"/>
              <w:jc w:val="center"/>
              <w:rPr>
                <w:rStyle w:val="FontStyle27"/>
                <w:b/>
                <w:sz w:val="23"/>
                <w:szCs w:val="23"/>
                <w:lang w:eastAsia="en-US"/>
              </w:rPr>
            </w:pPr>
            <w:r>
              <w:rPr>
                <w:rStyle w:val="FontStyle27"/>
                <w:b/>
                <w:sz w:val="23"/>
                <w:szCs w:val="23"/>
                <w:lang w:eastAsia="en-US"/>
              </w:rPr>
              <w:t>Ед.</w:t>
            </w:r>
          </w:p>
          <w:p w:rsidR="00330317" w:rsidRDefault="00330317">
            <w:pPr>
              <w:pStyle w:val="Style14"/>
              <w:widowControl/>
              <w:spacing w:line="269" w:lineRule="exact"/>
              <w:ind w:right="8"/>
              <w:jc w:val="center"/>
              <w:rPr>
                <w:rStyle w:val="FontStyle27"/>
                <w:b/>
                <w:sz w:val="23"/>
                <w:szCs w:val="23"/>
                <w:lang w:eastAsia="en-US"/>
              </w:rPr>
            </w:pPr>
            <w:r>
              <w:rPr>
                <w:rStyle w:val="FontStyle27"/>
                <w:b/>
                <w:sz w:val="23"/>
                <w:szCs w:val="23"/>
                <w:lang w:eastAsia="en-US"/>
              </w:rPr>
              <w:t>изм.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0317" w:rsidRDefault="00330317">
            <w:pPr>
              <w:pStyle w:val="Style14"/>
              <w:widowControl/>
              <w:spacing w:line="240" w:lineRule="auto"/>
              <w:jc w:val="center"/>
              <w:rPr>
                <w:rStyle w:val="FontStyle27"/>
                <w:b/>
                <w:sz w:val="23"/>
                <w:szCs w:val="23"/>
                <w:lang w:eastAsia="en-US"/>
              </w:rPr>
            </w:pPr>
            <w:r>
              <w:rPr>
                <w:rStyle w:val="FontStyle27"/>
                <w:b/>
                <w:sz w:val="23"/>
                <w:szCs w:val="23"/>
                <w:lang w:eastAsia="en-US"/>
              </w:rPr>
              <w:t>Кол-во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0317" w:rsidRDefault="00330317">
            <w:pPr>
              <w:pStyle w:val="Style14"/>
              <w:widowControl/>
              <w:spacing w:line="240" w:lineRule="auto"/>
              <w:jc w:val="center"/>
            </w:pPr>
            <w:r>
              <w:rPr>
                <w:rStyle w:val="FontStyle27"/>
                <w:b/>
                <w:sz w:val="23"/>
                <w:szCs w:val="23"/>
                <w:lang w:eastAsia="en-US"/>
              </w:rPr>
              <w:t>Цена за единицу товара (руб. ПМР)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0317" w:rsidRDefault="00330317">
            <w:pPr>
              <w:pStyle w:val="Style14"/>
              <w:widowControl/>
              <w:spacing w:line="240" w:lineRule="auto"/>
              <w:jc w:val="center"/>
              <w:rPr>
                <w:rStyle w:val="FontStyle27"/>
                <w:b/>
                <w:sz w:val="23"/>
                <w:szCs w:val="23"/>
              </w:rPr>
            </w:pPr>
            <w:r>
              <w:rPr>
                <w:rStyle w:val="FontStyle27"/>
                <w:b/>
                <w:sz w:val="23"/>
                <w:szCs w:val="23"/>
                <w:lang w:eastAsia="en-US"/>
              </w:rPr>
              <w:t>Сумма</w:t>
            </w:r>
          </w:p>
          <w:p w:rsidR="00330317" w:rsidRDefault="00330317">
            <w:pPr>
              <w:pStyle w:val="Style14"/>
              <w:widowControl/>
              <w:spacing w:line="240" w:lineRule="auto"/>
              <w:jc w:val="center"/>
              <w:rPr>
                <w:rStyle w:val="FontStyle27"/>
                <w:sz w:val="23"/>
                <w:szCs w:val="23"/>
                <w:lang w:eastAsia="en-US"/>
              </w:rPr>
            </w:pPr>
            <w:r>
              <w:rPr>
                <w:rStyle w:val="FontStyle27"/>
                <w:b/>
                <w:sz w:val="23"/>
                <w:szCs w:val="23"/>
                <w:lang w:eastAsia="en-US"/>
              </w:rPr>
              <w:t>(руб. ПМР)</w:t>
            </w:r>
          </w:p>
        </w:tc>
      </w:tr>
      <w:tr w:rsidR="00330317" w:rsidTr="00330317">
        <w:trPr>
          <w:trHeight w:val="21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30317" w:rsidRDefault="00330317">
            <w:pPr>
              <w:pStyle w:val="Style14"/>
              <w:widowControl/>
              <w:spacing w:line="240" w:lineRule="auto"/>
              <w:jc w:val="center"/>
              <w:rPr>
                <w:rStyle w:val="FontStyle27"/>
                <w:sz w:val="23"/>
                <w:szCs w:val="23"/>
                <w:lang w:eastAsia="en-US"/>
              </w:rPr>
            </w:pPr>
            <w:r>
              <w:rPr>
                <w:rStyle w:val="FontStyle27"/>
                <w:sz w:val="23"/>
                <w:szCs w:val="23"/>
                <w:lang w:eastAsia="en-US"/>
              </w:rPr>
              <w:t>1.</w:t>
            </w:r>
          </w:p>
        </w:tc>
        <w:tc>
          <w:tcPr>
            <w:tcW w:w="33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30317" w:rsidRDefault="00330317">
            <w:pPr>
              <w:widowControl w:val="0"/>
              <w:autoSpaceDE w:val="0"/>
              <w:autoSpaceDN w:val="0"/>
              <w:adjustRightInd w:val="0"/>
              <w:rPr>
                <w:rStyle w:val="FontStyle27"/>
                <w:sz w:val="23"/>
                <w:szCs w:val="23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30317" w:rsidRDefault="00330317">
            <w:pPr>
              <w:pStyle w:val="Style14"/>
              <w:widowControl/>
              <w:spacing w:line="240" w:lineRule="auto"/>
              <w:jc w:val="center"/>
              <w:rPr>
                <w:rStyle w:val="FontStyle27"/>
                <w:sz w:val="23"/>
                <w:szCs w:val="23"/>
                <w:lang w:eastAsia="en-US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30317" w:rsidRDefault="00330317">
            <w:pPr>
              <w:pStyle w:val="Style14"/>
              <w:widowControl/>
              <w:spacing w:line="240" w:lineRule="auto"/>
              <w:jc w:val="center"/>
              <w:rPr>
                <w:rStyle w:val="FontStyle27"/>
                <w:sz w:val="23"/>
                <w:szCs w:val="23"/>
                <w:lang w:eastAsia="en-US"/>
              </w:rPr>
            </w:pP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30317" w:rsidRDefault="00330317">
            <w:pPr>
              <w:pStyle w:val="Style14"/>
              <w:widowControl/>
              <w:spacing w:line="240" w:lineRule="auto"/>
              <w:jc w:val="right"/>
              <w:rPr>
                <w:rStyle w:val="FontStyle27"/>
                <w:sz w:val="23"/>
                <w:szCs w:val="23"/>
                <w:lang w:eastAsia="en-US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30317" w:rsidRDefault="00330317">
            <w:pPr>
              <w:pStyle w:val="Style14"/>
              <w:widowControl/>
              <w:spacing w:line="240" w:lineRule="auto"/>
              <w:jc w:val="right"/>
              <w:rPr>
                <w:rStyle w:val="FontStyle27"/>
                <w:sz w:val="23"/>
                <w:szCs w:val="23"/>
                <w:lang w:eastAsia="en-US"/>
              </w:rPr>
            </w:pPr>
          </w:p>
        </w:tc>
      </w:tr>
      <w:tr w:rsidR="00330317" w:rsidTr="00330317">
        <w:trPr>
          <w:trHeight w:val="180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0317" w:rsidRDefault="00330317">
            <w:pPr>
              <w:pStyle w:val="Style18"/>
              <w:rPr>
                <w:b/>
              </w:rPr>
            </w:pPr>
          </w:p>
        </w:tc>
        <w:tc>
          <w:tcPr>
            <w:tcW w:w="33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30317" w:rsidRDefault="00330317">
            <w:pPr>
              <w:pStyle w:val="Style18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30317" w:rsidRDefault="00330317">
            <w:pPr>
              <w:pStyle w:val="Style18"/>
              <w:rPr>
                <w:sz w:val="23"/>
                <w:szCs w:val="23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0317" w:rsidRDefault="00330317">
            <w:pPr>
              <w:pStyle w:val="Style18"/>
              <w:widowControl/>
              <w:jc w:val="right"/>
              <w:rPr>
                <w:b/>
                <w:sz w:val="23"/>
                <w:szCs w:val="23"/>
                <w:lang w:eastAsia="en-US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0317" w:rsidRDefault="00330317">
            <w:pPr>
              <w:pStyle w:val="Style14"/>
              <w:widowControl/>
              <w:spacing w:line="240" w:lineRule="auto"/>
              <w:jc w:val="right"/>
              <w:rPr>
                <w:rStyle w:val="FontStyle27"/>
                <w:sz w:val="23"/>
                <w:szCs w:val="23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0317" w:rsidRDefault="00330317">
            <w:pPr>
              <w:pStyle w:val="Style14"/>
              <w:widowControl/>
              <w:spacing w:line="240" w:lineRule="auto"/>
              <w:jc w:val="right"/>
              <w:rPr>
                <w:rStyle w:val="FontStyle27"/>
                <w:b/>
                <w:sz w:val="23"/>
                <w:szCs w:val="23"/>
                <w:lang w:eastAsia="en-US"/>
              </w:rPr>
            </w:pPr>
          </w:p>
        </w:tc>
      </w:tr>
    </w:tbl>
    <w:p w:rsidR="00330317" w:rsidRDefault="00330317" w:rsidP="00330317">
      <w:pPr>
        <w:pStyle w:val="Style14"/>
        <w:widowControl/>
        <w:spacing w:line="269" w:lineRule="exact"/>
        <w:ind w:right="634"/>
        <w:rPr>
          <w:rStyle w:val="FontStyle27"/>
          <w:rFonts w:eastAsiaTheme="minorHAnsi"/>
          <w:b/>
          <w:sz w:val="23"/>
          <w:szCs w:val="23"/>
          <w:lang w:eastAsia="en-US"/>
        </w:rPr>
      </w:pPr>
    </w:p>
    <w:p w:rsidR="00330317" w:rsidRDefault="00330317" w:rsidP="00330317">
      <w:pPr>
        <w:pStyle w:val="Style14"/>
        <w:widowControl/>
        <w:spacing w:line="269" w:lineRule="exact"/>
        <w:ind w:right="634"/>
        <w:rPr>
          <w:rStyle w:val="FontStyle27"/>
          <w:b/>
          <w:sz w:val="23"/>
          <w:szCs w:val="23"/>
        </w:rPr>
      </w:pPr>
      <w:r>
        <w:rPr>
          <w:rStyle w:val="FontStyle27"/>
          <w:b/>
          <w:sz w:val="23"/>
          <w:szCs w:val="23"/>
        </w:rPr>
        <w:t>ИТОГО: ____________ (__________________________________рублей ___ копеек).</w:t>
      </w:r>
    </w:p>
    <w:p w:rsidR="00330317" w:rsidRDefault="00330317" w:rsidP="00330317">
      <w:pPr>
        <w:pStyle w:val="Style14"/>
        <w:widowControl/>
        <w:spacing w:line="269" w:lineRule="exact"/>
        <w:ind w:right="634" w:firstLine="5"/>
        <w:jc w:val="center"/>
        <w:rPr>
          <w:rStyle w:val="FontStyle27"/>
          <w:b/>
          <w:sz w:val="23"/>
          <w:szCs w:val="23"/>
        </w:rPr>
      </w:pPr>
    </w:p>
    <w:p w:rsidR="00330317" w:rsidRDefault="00330317" w:rsidP="00330317"/>
    <w:p w:rsidR="00330317" w:rsidRDefault="00330317" w:rsidP="00330317">
      <w:pPr>
        <w:pStyle w:val="a3"/>
        <w:jc w:val="both"/>
        <w:rPr>
          <w:rFonts w:ascii="Times New Roman" w:hAnsi="Times New Roman"/>
          <w:b/>
          <w:sz w:val="23"/>
          <w:szCs w:val="23"/>
        </w:rPr>
      </w:pPr>
      <w:r>
        <w:rPr>
          <w:rFonts w:ascii="Times New Roman" w:hAnsi="Times New Roman"/>
          <w:b/>
          <w:sz w:val="23"/>
          <w:szCs w:val="23"/>
        </w:rPr>
        <w:t xml:space="preserve">ПОСТАВЩИК:                                                                             ПОКУПАТЕЛЬ :  </w:t>
      </w:r>
    </w:p>
    <w:p w:rsidR="00330317" w:rsidRDefault="00330317" w:rsidP="00330317">
      <w:pPr>
        <w:pStyle w:val="Style16"/>
        <w:widowControl/>
        <w:ind w:firstLine="0"/>
        <w:rPr>
          <w:rStyle w:val="FontStyle27"/>
          <w:sz w:val="23"/>
          <w:szCs w:val="23"/>
        </w:rPr>
      </w:pPr>
      <w:r>
        <w:rPr>
          <w:rStyle w:val="FontStyle27"/>
          <w:sz w:val="23"/>
          <w:szCs w:val="23"/>
        </w:rPr>
        <w:t xml:space="preserve">________________________                                                           ________________________                                                     </w:t>
      </w:r>
    </w:p>
    <w:p w:rsidR="00330317" w:rsidRDefault="00330317" w:rsidP="00330317">
      <w:pPr>
        <w:pStyle w:val="Style16"/>
        <w:widowControl/>
        <w:ind w:firstLine="0"/>
        <w:rPr>
          <w:rStyle w:val="FontStyle27"/>
          <w:sz w:val="23"/>
          <w:szCs w:val="23"/>
        </w:rPr>
      </w:pPr>
      <w:r>
        <w:rPr>
          <w:rStyle w:val="FontStyle27"/>
          <w:sz w:val="23"/>
          <w:szCs w:val="23"/>
        </w:rPr>
        <w:t xml:space="preserve">________________________                                                           ________________________                                                   </w:t>
      </w:r>
    </w:p>
    <w:p w:rsidR="00330317" w:rsidRDefault="00330317" w:rsidP="00330317">
      <w:pPr>
        <w:pStyle w:val="Style16"/>
        <w:widowControl/>
        <w:ind w:firstLine="0"/>
        <w:rPr>
          <w:rStyle w:val="FontStyle27"/>
          <w:sz w:val="23"/>
          <w:szCs w:val="23"/>
        </w:rPr>
      </w:pPr>
      <w:r>
        <w:rPr>
          <w:rStyle w:val="FontStyle27"/>
          <w:sz w:val="23"/>
          <w:szCs w:val="23"/>
        </w:rPr>
        <w:t xml:space="preserve">________________________                                                           ________________________                                                  </w:t>
      </w:r>
    </w:p>
    <w:p w:rsidR="00330317" w:rsidRDefault="00330317" w:rsidP="00330317">
      <w:pPr>
        <w:pStyle w:val="Style16"/>
        <w:widowControl/>
        <w:ind w:firstLine="0"/>
        <w:rPr>
          <w:rStyle w:val="FontStyle27"/>
          <w:sz w:val="23"/>
          <w:szCs w:val="23"/>
        </w:rPr>
      </w:pPr>
      <w:r>
        <w:rPr>
          <w:rStyle w:val="FontStyle27"/>
          <w:sz w:val="23"/>
          <w:szCs w:val="23"/>
        </w:rPr>
        <w:t xml:space="preserve">________________________                                                           ________________________                                               </w:t>
      </w:r>
    </w:p>
    <w:p w:rsidR="00330317" w:rsidRDefault="00330317" w:rsidP="00330317">
      <w:pPr>
        <w:pStyle w:val="Style16"/>
        <w:widowControl/>
        <w:ind w:firstLine="0"/>
        <w:rPr>
          <w:rStyle w:val="FontStyle27"/>
          <w:sz w:val="23"/>
          <w:szCs w:val="23"/>
        </w:rPr>
      </w:pPr>
      <w:r>
        <w:rPr>
          <w:rStyle w:val="FontStyle27"/>
          <w:sz w:val="23"/>
          <w:szCs w:val="23"/>
        </w:rPr>
        <w:t xml:space="preserve">________________________                                                           ________________________                                                                                                            </w:t>
      </w:r>
    </w:p>
    <w:p w:rsidR="00330317" w:rsidRDefault="00330317" w:rsidP="00330317">
      <w:pPr>
        <w:pStyle w:val="Style16"/>
        <w:widowControl/>
        <w:ind w:firstLine="0"/>
        <w:rPr>
          <w:rStyle w:val="FontStyle27"/>
          <w:sz w:val="23"/>
          <w:szCs w:val="23"/>
        </w:rPr>
      </w:pPr>
      <w:r>
        <w:rPr>
          <w:rStyle w:val="FontStyle27"/>
          <w:sz w:val="23"/>
          <w:szCs w:val="23"/>
        </w:rPr>
        <w:t xml:space="preserve">________________________                                                           ________________________                                                                                                     </w:t>
      </w:r>
    </w:p>
    <w:p w:rsidR="00330317" w:rsidRDefault="00330317" w:rsidP="00330317">
      <w:pPr>
        <w:pStyle w:val="Style16"/>
        <w:widowControl/>
        <w:ind w:firstLine="0"/>
      </w:pPr>
      <w:r>
        <w:rPr>
          <w:rStyle w:val="FontStyle27"/>
          <w:sz w:val="23"/>
          <w:szCs w:val="23"/>
        </w:rPr>
        <w:t>__________</w:t>
      </w:r>
      <w:r>
        <w:rPr>
          <w:b/>
          <w:sz w:val="23"/>
          <w:szCs w:val="23"/>
        </w:rPr>
        <w:t xml:space="preserve">______________                                                           </w:t>
      </w:r>
      <w:r>
        <w:rPr>
          <w:rStyle w:val="FontStyle27"/>
          <w:sz w:val="23"/>
          <w:szCs w:val="23"/>
        </w:rPr>
        <w:t>__________</w:t>
      </w:r>
      <w:r>
        <w:rPr>
          <w:b/>
          <w:sz w:val="23"/>
          <w:szCs w:val="23"/>
        </w:rPr>
        <w:t>______________</w:t>
      </w:r>
    </w:p>
    <w:p w:rsidR="00330317" w:rsidRDefault="00330317" w:rsidP="00330317">
      <w:pPr>
        <w:rPr>
          <w:rFonts w:ascii="Times New Roman" w:hAnsi="Times New Roman"/>
          <w:b/>
          <w:sz w:val="23"/>
          <w:szCs w:val="23"/>
        </w:rPr>
      </w:pPr>
      <w:r>
        <w:rPr>
          <w:rFonts w:ascii="Times New Roman" w:hAnsi="Times New Roman"/>
          <w:b/>
          <w:sz w:val="23"/>
          <w:szCs w:val="23"/>
        </w:rPr>
        <w:t xml:space="preserve">                                                     </w:t>
      </w:r>
    </w:p>
    <w:p w:rsidR="00330317" w:rsidRDefault="00330317" w:rsidP="00330317">
      <w:pPr>
        <w:rPr>
          <w:rFonts w:ascii="Times New Roman" w:hAnsi="Times New Roman"/>
          <w:b/>
          <w:sz w:val="23"/>
          <w:szCs w:val="23"/>
        </w:rPr>
      </w:pPr>
      <w:r>
        <w:rPr>
          <w:rFonts w:ascii="Times New Roman" w:hAnsi="Times New Roman"/>
          <w:b/>
          <w:sz w:val="23"/>
          <w:szCs w:val="23"/>
        </w:rPr>
        <w:t>«___» _______ 2024 г.                                                                      «___» _______ 2024 г.</w:t>
      </w:r>
    </w:p>
    <w:p w:rsidR="00330317" w:rsidRDefault="00330317" w:rsidP="00330317">
      <w:pPr>
        <w:rPr>
          <w:rFonts w:ascii="Times New Roman" w:hAnsi="Times New Roman"/>
          <w:b/>
          <w:sz w:val="23"/>
          <w:szCs w:val="23"/>
        </w:rPr>
      </w:pPr>
      <w:r>
        <w:rPr>
          <w:rFonts w:ascii="Times New Roman" w:hAnsi="Times New Roman"/>
          <w:b/>
          <w:sz w:val="23"/>
          <w:szCs w:val="23"/>
        </w:rPr>
        <w:t xml:space="preserve">  </w:t>
      </w:r>
    </w:p>
    <w:p w:rsidR="00330317" w:rsidRDefault="00330317" w:rsidP="00330317">
      <w:pPr>
        <w:pStyle w:val="a3"/>
        <w:jc w:val="both"/>
        <w:rPr>
          <w:rFonts w:ascii="Times New Roman" w:hAnsi="Times New Roman"/>
          <w:b/>
          <w:sz w:val="23"/>
          <w:szCs w:val="23"/>
        </w:rPr>
      </w:pPr>
      <w:r>
        <w:rPr>
          <w:rFonts w:ascii="Times New Roman" w:hAnsi="Times New Roman"/>
          <w:b/>
          <w:sz w:val="23"/>
          <w:szCs w:val="23"/>
        </w:rPr>
        <w:t xml:space="preserve">                             </w:t>
      </w:r>
    </w:p>
    <w:p w:rsidR="00330317" w:rsidRDefault="00330317" w:rsidP="00330317">
      <w:pPr>
        <w:jc w:val="center"/>
        <w:rPr>
          <w:rFonts w:ascii="Times New Roman" w:hAnsi="Times New Roman"/>
          <w:b/>
          <w:sz w:val="23"/>
          <w:szCs w:val="23"/>
        </w:rPr>
      </w:pPr>
    </w:p>
    <w:p w:rsidR="00330317" w:rsidRDefault="00330317" w:rsidP="00330317">
      <w:pPr>
        <w:rPr>
          <w:rFonts w:ascii="Times New Roman" w:hAnsi="Times New Roman"/>
          <w:b/>
          <w:sz w:val="23"/>
          <w:szCs w:val="23"/>
        </w:rPr>
      </w:pPr>
      <w:r>
        <w:rPr>
          <w:rFonts w:ascii="Times New Roman" w:hAnsi="Times New Roman"/>
          <w:b/>
          <w:sz w:val="23"/>
          <w:szCs w:val="23"/>
        </w:rPr>
        <w:t xml:space="preserve">                                                     ГОСУДАРСТВЕННЫЙ ЗАКАЗЧИК:</w:t>
      </w:r>
    </w:p>
    <w:p w:rsidR="00330317" w:rsidRDefault="00330317" w:rsidP="00330317">
      <w:pPr>
        <w:jc w:val="center"/>
        <w:rPr>
          <w:rFonts w:ascii="Times New Roman" w:hAnsi="Times New Roman"/>
          <w:b/>
          <w:sz w:val="23"/>
          <w:szCs w:val="23"/>
        </w:rPr>
      </w:pPr>
    </w:p>
    <w:p w:rsidR="00330317" w:rsidRDefault="00330317" w:rsidP="00330317">
      <w:pPr>
        <w:jc w:val="center"/>
        <w:rPr>
          <w:rFonts w:ascii="Times New Roman" w:hAnsi="Times New Roman"/>
          <w:b/>
          <w:sz w:val="23"/>
          <w:szCs w:val="23"/>
        </w:rPr>
      </w:pPr>
      <w:r>
        <w:rPr>
          <w:rFonts w:ascii="Times New Roman" w:hAnsi="Times New Roman"/>
          <w:b/>
          <w:sz w:val="23"/>
          <w:szCs w:val="23"/>
        </w:rPr>
        <w:t xml:space="preserve">Министерство по социальной </w:t>
      </w:r>
    </w:p>
    <w:p w:rsidR="00330317" w:rsidRDefault="00330317" w:rsidP="00330317">
      <w:pPr>
        <w:rPr>
          <w:rFonts w:ascii="Times New Roman" w:hAnsi="Times New Roman"/>
          <w:b/>
          <w:sz w:val="23"/>
          <w:szCs w:val="23"/>
        </w:rPr>
      </w:pPr>
      <w:r>
        <w:rPr>
          <w:rFonts w:ascii="Times New Roman" w:hAnsi="Times New Roman"/>
          <w:b/>
          <w:sz w:val="23"/>
          <w:szCs w:val="23"/>
        </w:rPr>
        <w:t xml:space="preserve">                                                                  защите и труду ПМР</w:t>
      </w:r>
    </w:p>
    <w:p w:rsidR="00330317" w:rsidRDefault="00330317" w:rsidP="00330317">
      <w:pPr>
        <w:jc w:val="center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 xml:space="preserve"> Тирасполь, ул. 25 Октября, 114</w:t>
      </w:r>
    </w:p>
    <w:p w:rsidR="00330317" w:rsidRDefault="00330317" w:rsidP="00330317">
      <w:pPr>
        <w:pStyle w:val="Style16"/>
        <w:widowControl/>
        <w:ind w:firstLine="0"/>
        <w:rPr>
          <w:rStyle w:val="FontStyle27"/>
          <w:sz w:val="23"/>
          <w:szCs w:val="23"/>
        </w:rPr>
      </w:pPr>
      <w:r>
        <w:rPr>
          <w:rStyle w:val="FontStyle27"/>
          <w:sz w:val="23"/>
          <w:szCs w:val="23"/>
        </w:rPr>
        <w:t xml:space="preserve">                                                               ________________________                                                     </w:t>
      </w:r>
    </w:p>
    <w:p w:rsidR="00330317" w:rsidRDefault="00330317" w:rsidP="00330317">
      <w:pPr>
        <w:pStyle w:val="Style16"/>
        <w:widowControl/>
        <w:ind w:firstLine="0"/>
        <w:rPr>
          <w:rStyle w:val="FontStyle27"/>
          <w:sz w:val="23"/>
          <w:szCs w:val="23"/>
        </w:rPr>
      </w:pPr>
      <w:r>
        <w:rPr>
          <w:rStyle w:val="FontStyle27"/>
          <w:sz w:val="23"/>
          <w:szCs w:val="23"/>
        </w:rPr>
        <w:t xml:space="preserve">                                                                ________________________                                                   </w:t>
      </w:r>
    </w:p>
    <w:p w:rsidR="00330317" w:rsidRDefault="00330317" w:rsidP="00330317">
      <w:pPr>
        <w:pStyle w:val="Style16"/>
        <w:widowControl/>
        <w:ind w:firstLine="0"/>
        <w:rPr>
          <w:rStyle w:val="FontStyle27"/>
          <w:sz w:val="23"/>
          <w:szCs w:val="23"/>
        </w:rPr>
      </w:pPr>
      <w:r>
        <w:rPr>
          <w:rStyle w:val="FontStyle27"/>
          <w:sz w:val="23"/>
          <w:szCs w:val="23"/>
        </w:rPr>
        <w:t xml:space="preserve">                                                                ________________________                                                  </w:t>
      </w:r>
    </w:p>
    <w:p w:rsidR="00330317" w:rsidRDefault="00330317" w:rsidP="00330317">
      <w:pPr>
        <w:jc w:val="center"/>
      </w:pPr>
      <w:r>
        <w:rPr>
          <w:rStyle w:val="FontStyle27"/>
          <w:sz w:val="23"/>
          <w:szCs w:val="23"/>
        </w:rPr>
        <w:t xml:space="preserve">________________________                                                           </w:t>
      </w:r>
      <w:r>
        <w:rPr>
          <w:rFonts w:ascii="Times New Roman" w:hAnsi="Times New Roman"/>
          <w:sz w:val="23"/>
          <w:szCs w:val="23"/>
        </w:rPr>
        <w:t xml:space="preserve">                 </w:t>
      </w:r>
    </w:p>
    <w:p w:rsidR="00330317" w:rsidRDefault="00330317" w:rsidP="00330317">
      <w:pPr>
        <w:jc w:val="center"/>
        <w:rPr>
          <w:rFonts w:ascii="Times New Roman" w:hAnsi="Times New Roman"/>
          <w:b/>
          <w:sz w:val="23"/>
          <w:szCs w:val="23"/>
        </w:rPr>
      </w:pPr>
    </w:p>
    <w:p w:rsidR="00330317" w:rsidRDefault="00330317" w:rsidP="00330317">
      <w:pPr>
        <w:rPr>
          <w:rFonts w:ascii="Times New Roman" w:hAnsi="Times New Roman"/>
          <w:b/>
          <w:sz w:val="23"/>
          <w:szCs w:val="23"/>
        </w:rPr>
      </w:pPr>
      <w:r>
        <w:rPr>
          <w:rFonts w:ascii="Times New Roman" w:hAnsi="Times New Roman"/>
          <w:b/>
          <w:sz w:val="23"/>
          <w:szCs w:val="23"/>
        </w:rPr>
        <w:t xml:space="preserve">                                                  Министр ______________ Е.Н. Куличенко</w:t>
      </w:r>
    </w:p>
    <w:p w:rsidR="00330317" w:rsidRDefault="00330317" w:rsidP="00330317">
      <w:pPr>
        <w:jc w:val="center"/>
        <w:rPr>
          <w:rFonts w:ascii="Times New Roman" w:hAnsi="Times New Roman"/>
          <w:b/>
          <w:sz w:val="23"/>
          <w:szCs w:val="23"/>
        </w:rPr>
      </w:pPr>
    </w:p>
    <w:p w:rsidR="00330317" w:rsidRDefault="00330317" w:rsidP="00330317">
      <w:pPr>
        <w:rPr>
          <w:rFonts w:ascii="Times New Roman" w:hAnsi="Times New Roman"/>
          <w:b/>
          <w:sz w:val="23"/>
          <w:szCs w:val="23"/>
        </w:rPr>
      </w:pPr>
      <w:r>
        <w:rPr>
          <w:rFonts w:ascii="Times New Roman" w:hAnsi="Times New Roman"/>
          <w:b/>
          <w:sz w:val="23"/>
          <w:szCs w:val="23"/>
        </w:rPr>
        <w:t xml:space="preserve">                                                                    «___» _______ 2024 г.</w:t>
      </w:r>
    </w:p>
    <w:p w:rsidR="003C6F24" w:rsidRDefault="003C6F24">
      <w:bookmarkStart w:id="2" w:name="_GoBack"/>
      <w:bookmarkEnd w:id="2"/>
    </w:p>
    <w:sectPr w:rsidR="003C6F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C47218E"/>
    <w:multiLevelType w:val="hybridMultilevel"/>
    <w:tmpl w:val="9AC4E4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4A5F"/>
    <w:rsid w:val="00184A5F"/>
    <w:rsid w:val="00330317"/>
    <w:rsid w:val="003C6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E7308B8-C7FB-4F71-87B5-6644AFEC27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0317"/>
    <w:pPr>
      <w:spacing w:after="0" w:line="240" w:lineRule="auto"/>
    </w:pPr>
    <w:rPr>
      <w:rFonts w:ascii="Calibri" w:hAnsi="Calibri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semiHidden/>
    <w:unhideWhenUsed/>
    <w:rsid w:val="00330317"/>
    <w:rPr>
      <w:rFonts w:ascii="Courier New" w:eastAsia="Times New Roman" w:hAnsi="Courier New"/>
      <w:lang w:eastAsia="ru-RU"/>
    </w:rPr>
  </w:style>
  <w:style w:type="character" w:customStyle="1" w:styleId="a4">
    <w:name w:val="Текст Знак"/>
    <w:basedOn w:val="a0"/>
    <w:link w:val="a3"/>
    <w:semiHidden/>
    <w:rsid w:val="00330317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5">
    <w:name w:val="Абзац списка Знак"/>
    <w:link w:val="a6"/>
    <w:uiPriority w:val="34"/>
    <w:locked/>
    <w:rsid w:val="00330317"/>
  </w:style>
  <w:style w:type="paragraph" w:styleId="a6">
    <w:name w:val="List Paragraph"/>
    <w:basedOn w:val="a"/>
    <w:link w:val="a5"/>
    <w:uiPriority w:val="34"/>
    <w:qFormat/>
    <w:rsid w:val="00330317"/>
    <w:pPr>
      <w:ind w:left="720"/>
      <w:contextualSpacing/>
    </w:pPr>
    <w:rPr>
      <w:rFonts w:asciiTheme="minorHAnsi" w:hAnsiTheme="minorHAnsi" w:cstheme="minorBidi"/>
      <w:sz w:val="22"/>
      <w:szCs w:val="22"/>
    </w:rPr>
  </w:style>
  <w:style w:type="paragraph" w:customStyle="1" w:styleId="Style14">
    <w:name w:val="Style14"/>
    <w:basedOn w:val="a"/>
    <w:rsid w:val="00330317"/>
    <w:pPr>
      <w:widowControl w:val="0"/>
      <w:autoSpaceDE w:val="0"/>
      <w:autoSpaceDN w:val="0"/>
      <w:adjustRightInd w:val="0"/>
      <w:spacing w:line="274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6">
    <w:name w:val="Style16"/>
    <w:basedOn w:val="a"/>
    <w:rsid w:val="00330317"/>
    <w:pPr>
      <w:widowControl w:val="0"/>
      <w:autoSpaceDE w:val="0"/>
      <w:autoSpaceDN w:val="0"/>
      <w:adjustRightInd w:val="0"/>
      <w:spacing w:line="286" w:lineRule="exact"/>
      <w:ind w:firstLine="91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8">
    <w:name w:val="Style18"/>
    <w:basedOn w:val="a"/>
    <w:rsid w:val="0033031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0">
    <w:name w:val="Style20"/>
    <w:basedOn w:val="a"/>
    <w:rsid w:val="0033031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7">
    <w:name w:val="Font Style27"/>
    <w:rsid w:val="00330317"/>
    <w:rPr>
      <w:rFonts w:ascii="Times New Roman" w:hAnsi="Times New Roman" w:cs="Times New Roman" w:hint="default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2269</Words>
  <Characters>12939</Characters>
  <Application>Microsoft Office Word</Application>
  <DocSecurity>0</DocSecurity>
  <Lines>107</Lines>
  <Paragraphs>30</Paragraphs>
  <ScaleCrop>false</ScaleCrop>
  <Company/>
  <LinksUpToDate>false</LinksUpToDate>
  <CharactersWithSpaces>15178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И. Чепак</dc:creator>
  <cp:keywords/>
  <dc:description/>
  <cp:lastModifiedBy>Ирина И. Чепак</cp:lastModifiedBy>
  <cp:revision>2</cp:revision>
  <dcterms:created xsi:type="dcterms:W3CDTF">2024-09-24T07:13:00Z</dcterms:created>
  <dcterms:modified xsi:type="dcterms:W3CDTF">2024-09-24T07:13:00Z</dcterms:modified>
</cp:coreProperties>
</file>